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8C" w:rsidRPr="00FF068C" w:rsidRDefault="00FF068C" w:rsidP="00FF068C">
      <w:pPr>
        <w:keepNext/>
        <w:spacing w:before="198" w:after="119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36"/>
          <w:szCs w:val="36"/>
          <w:lang w:eastAsia="fi-FI"/>
        </w:rPr>
      </w:pPr>
      <w:r w:rsidRPr="00FF068C">
        <w:rPr>
          <w:rFonts w:ascii="Microsoft YaHei UI Light" w:eastAsia="Microsoft YaHei UI Light" w:hAnsi="Microsoft YaHei UI Light" w:cs="Liberation Serif"/>
          <w:b/>
          <w:bCs/>
          <w:color w:val="303030"/>
          <w:sz w:val="36"/>
          <w:szCs w:val="36"/>
          <w:lang w:eastAsia="fi-FI"/>
        </w:rPr>
        <w:t>Hygieniaohjeet harjoitussaleille</w:t>
      </w:r>
    </w:p>
    <w:p w:rsidR="00FF068C" w:rsidRPr="00FF068C" w:rsidRDefault="00FF068C" w:rsidP="00FF068C">
      <w:pPr>
        <w:spacing w:before="100" w:beforeAutospacing="1" w:after="0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Omaa ja läheisten tartuntariskiä voi alentaa ensisijaisesti huolehtimalla hyvästä käsi- ja yskimishygieniasta.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 xml:space="preserve">Pese käsiä vedellä ja saippualla ainakin 20 s. ajan, </w:t>
      </w:r>
      <w:r w:rsidRPr="00FF068C">
        <w:rPr>
          <w:rFonts w:ascii="Microsoft YaHei UI Light" w:eastAsia="Microsoft YaHei UI Light" w:hAnsi="Microsoft YaHei UI Light" w:cs="Times New Roman"/>
          <w:b/>
          <w:bCs/>
          <w:color w:val="303030"/>
          <w:sz w:val="28"/>
          <w:szCs w:val="28"/>
          <w:lang w:eastAsia="fi-FI"/>
        </w:rPr>
        <w:t>AINA</w:t>
      </w: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 xml:space="preserve"> ennen ja </w:t>
      </w:r>
      <w:bookmarkStart w:id="0" w:name="_GoBack"/>
      <w:bookmarkEnd w:id="0"/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jälkeen harjoitusten.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Jos et voi pestä käsiäsi, käytä käsihuuhdetta.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Kädet tulee pestä aina wc-käynnin jälkeen tai kun olet niistänyt, yskinyt tai aivastanut.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Älä koskettele silmiä, nenää tai suuta, ellet ole juuri pessyt käsiäsi.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Jos sinulla ei ole nenäliinaa, yski tai aivasta hihaan, älä käsiisi!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Vältä tarpeetonta fyysistä kosketusta (esim. halaaminen, kättely)</w:t>
      </w:r>
    </w:p>
    <w:p w:rsidR="00FF068C" w:rsidRPr="00FF068C" w:rsidRDefault="00FF068C" w:rsidP="00FF068C">
      <w:pPr>
        <w:numPr>
          <w:ilvl w:val="0"/>
          <w:numId w:val="1"/>
        </w:numPr>
        <w:spacing w:before="100" w:beforeAutospacing="1" w:after="74"/>
        <w:ind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Käytä vain omaa juomapulloasi!</w:t>
      </w:r>
    </w:p>
    <w:p w:rsidR="00FF068C" w:rsidRPr="00FF068C" w:rsidRDefault="00FF068C" w:rsidP="00FF068C">
      <w:pPr>
        <w:spacing w:before="100" w:beforeAutospacing="1" w:after="74"/>
        <w:ind w:left="720" w:right="7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068C" w:rsidRPr="00FF068C" w:rsidRDefault="00FF068C" w:rsidP="00FF068C">
      <w:pPr>
        <w:spacing w:after="74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 xml:space="preserve">Harjoituksiin </w:t>
      </w:r>
      <w:r w:rsidRPr="00FF068C">
        <w:rPr>
          <w:rFonts w:ascii="Microsoft YaHei UI Light" w:eastAsia="Microsoft YaHei UI Light" w:hAnsi="Microsoft YaHei UI Light" w:cs="Times New Roman"/>
          <w:b/>
          <w:bCs/>
          <w:color w:val="303030"/>
          <w:sz w:val="28"/>
          <w:szCs w:val="28"/>
          <w:lang w:eastAsia="fi-FI"/>
        </w:rPr>
        <w:t>EI</w:t>
      </w: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 xml:space="preserve"> saa tulla, jos sinulla on flunssan oireita!</w:t>
      </w:r>
    </w:p>
    <w:p w:rsidR="00FF068C" w:rsidRPr="00FF068C" w:rsidRDefault="00FF068C" w:rsidP="00FF068C">
      <w:pPr>
        <w:spacing w:after="0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068C">
        <w:rPr>
          <w:rFonts w:ascii="Microsoft YaHei UI Light" w:eastAsia="Microsoft YaHei UI Light" w:hAnsi="Microsoft YaHei UI Light" w:cs="Times New Roman"/>
          <w:color w:val="303030"/>
          <w:sz w:val="28"/>
          <w:szCs w:val="28"/>
          <w:lang w:eastAsia="fi-FI"/>
        </w:rPr>
        <w:t>Muista ilmoittaa poissaolostasi ohjaajallesi/valmentajallesi.</w:t>
      </w:r>
    </w:p>
    <w:p w:rsidR="008F34B9" w:rsidRDefault="008F34B9"/>
    <w:sectPr w:rsidR="008F34B9" w:rsidSect="00FF068C">
      <w:headerReference w:type="default" r:id="rId7"/>
      <w:pgSz w:w="11906" w:h="16838"/>
      <w:pgMar w:top="105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AA" w:rsidRDefault="000947AA" w:rsidP="008F34B9">
      <w:pPr>
        <w:spacing w:after="0" w:line="240" w:lineRule="auto"/>
      </w:pPr>
      <w:r>
        <w:separator/>
      </w:r>
    </w:p>
  </w:endnote>
  <w:endnote w:type="continuationSeparator" w:id="0">
    <w:p w:rsidR="000947AA" w:rsidRDefault="000947AA" w:rsidP="008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AA" w:rsidRDefault="000947AA" w:rsidP="008F34B9">
      <w:pPr>
        <w:spacing w:after="0" w:line="240" w:lineRule="auto"/>
      </w:pPr>
      <w:r>
        <w:separator/>
      </w:r>
    </w:p>
  </w:footnote>
  <w:footnote w:type="continuationSeparator" w:id="0">
    <w:p w:rsidR="000947AA" w:rsidRDefault="000947AA" w:rsidP="008F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9" w:rsidRDefault="008F34B9" w:rsidP="008F34B9">
    <w:pPr>
      <w:pStyle w:val="Yltunniste"/>
      <w:tabs>
        <w:tab w:val="clear" w:pos="4819"/>
        <w:tab w:val="left" w:pos="5387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179320" cy="933450"/>
          <wp:effectExtent l="0" t="0" r="0" b="0"/>
          <wp:wrapThrough wrapText="bothSides">
            <wp:wrapPolygon edited="0">
              <wp:start x="0" y="0"/>
              <wp:lineTo x="0" y="21159"/>
              <wp:lineTo x="21336" y="21159"/>
              <wp:lineTo x="21336" y="0"/>
              <wp:lineTo x="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us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8F34B9" w:rsidRDefault="008F34B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0531F"/>
    <w:multiLevelType w:val="multilevel"/>
    <w:tmpl w:val="02D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9"/>
    <w:rsid w:val="000947AA"/>
    <w:rsid w:val="000D1EF1"/>
    <w:rsid w:val="003D6F65"/>
    <w:rsid w:val="008F34B9"/>
    <w:rsid w:val="00A05098"/>
    <w:rsid w:val="00B91157"/>
    <w:rsid w:val="00BB2E23"/>
    <w:rsid w:val="00EF170B"/>
    <w:rsid w:val="00F077BF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FCB00-CA01-4967-9478-3B216A1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34B9"/>
  </w:style>
  <w:style w:type="paragraph" w:styleId="Alatunniste">
    <w:name w:val="footer"/>
    <w:basedOn w:val="Normaali"/>
    <w:link w:val="Ala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34B9"/>
  </w:style>
  <w:style w:type="paragraph" w:styleId="Seliteteksti">
    <w:name w:val="Balloon Text"/>
    <w:basedOn w:val="Normaali"/>
    <w:link w:val="SelitetekstiChar"/>
    <w:uiPriority w:val="99"/>
    <w:semiHidden/>
    <w:unhideWhenUsed/>
    <w:rsid w:val="008F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Tiia Koivuniemi</cp:lastModifiedBy>
  <cp:revision>4</cp:revision>
  <cp:lastPrinted>2020-08-11T14:25:00Z</cp:lastPrinted>
  <dcterms:created xsi:type="dcterms:W3CDTF">2020-08-11T14:08:00Z</dcterms:created>
  <dcterms:modified xsi:type="dcterms:W3CDTF">2020-08-11T14:26:00Z</dcterms:modified>
</cp:coreProperties>
</file>